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3413"/>
        <w:gridCol w:w="3413"/>
        <w:gridCol w:w="2926"/>
      </w:tblGrid>
      <w:tr w:rsidR="00E702A1">
        <w:trPr>
          <w:jc w:val="center"/>
        </w:trPr>
        <w:tc>
          <w:tcPr>
            <w:tcW w:w="5000" w:type="pct"/>
            <w:gridSpan w:val="3"/>
            <w:tcBorders>
              <w:top w:val="nil"/>
              <w:left w:val="nil"/>
              <w:bottom w:val="nil"/>
              <w:right w:val="nil"/>
            </w:tcBorders>
            <w:shd w:val="clear" w:color="auto" w:fill="auto"/>
            <w:tcMar>
              <w:top w:w="0" w:type="dxa"/>
              <w:left w:w="0" w:type="dxa"/>
              <w:bottom w:w="0" w:type="dxa"/>
              <w:right w:w="227" w:type="dxa"/>
            </w:tcMar>
          </w:tcPr>
          <w:p w:rsidR="006173B1" w:rsidRDefault="00000000" w:rsidP="00FF7609">
            <w:pPr>
              <w:ind w:left="110"/>
              <w:rPr>
                <w:rFonts w:eastAsia="Arial"/>
              </w:rPr>
            </w:pPr>
            <w:r>
              <w:rPr>
                <w:b/>
                <w:bCs/>
                <w:sz w:val="32"/>
                <w:szCs w:val="32"/>
              </w:rPr>
              <w:t>Die flüsterleise Wärmepumpe</w:t>
            </w:r>
            <w:r>
              <w:rPr>
                <w:b/>
                <w:bCs/>
                <w:sz w:val="32"/>
                <w:szCs w:val="32"/>
              </w:rPr>
              <w:br/>
            </w:r>
            <w:r>
              <w:rPr>
                <w:rFonts w:eastAsia="Arial"/>
              </w:rPr>
              <w:t>Die hocheffiziente, designprämierte AEROTOP® SX von ELCO ist eine der leisesten Luft-Wasser-Wärmepumpen am Markt. Kombiniert mit dem erstklassig ausgebauten Servicenetz bietet ELCO damit einen großen Mehrwert für die Wärmewende.</w:t>
            </w:r>
          </w:p>
          <w:p w:rsidR="00E702A1" w:rsidRDefault="006173B1" w:rsidP="00FF7609">
            <w:pPr>
              <w:ind w:left="110"/>
              <w:rPr>
                <w:sz w:val="18"/>
                <w:szCs w:val="18"/>
              </w:rPr>
            </w:pPr>
            <w:r w:rsidRPr="006173B1">
              <w:rPr>
                <w:b/>
                <w:bCs/>
                <w:sz w:val="10"/>
                <w:szCs w:val="10"/>
              </w:rPr>
              <w:br/>
            </w: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r w:rsidR="00E702A1">
        <w:tblPrEx>
          <w:jc w:val="left"/>
        </w:tblPrEx>
        <w:tc>
          <w:tcPr>
            <w:tcW w:w="3500" w:type="pct"/>
            <w:gridSpan w:val="2"/>
            <w:tcBorders>
              <w:top w:val="nil"/>
              <w:left w:val="nil"/>
              <w:bottom w:val="nil"/>
              <w:right w:val="nil"/>
            </w:tcBorders>
            <w:shd w:val="clear" w:color="auto" w:fill="auto"/>
            <w:tcMar>
              <w:top w:w="0" w:type="dxa"/>
              <w:left w:w="0" w:type="dxa"/>
              <w:bottom w:w="0" w:type="dxa"/>
              <w:right w:w="227" w:type="dxa"/>
            </w:tcMar>
          </w:tcPr>
          <w:p w:rsidR="00E702A1" w:rsidRDefault="006173B1">
            <w:pPr>
              <w:spacing w:after="240"/>
              <w:rPr>
                <w:sz w:val="20"/>
                <w:szCs w:val="20"/>
              </w:rPr>
            </w:pPr>
            <w:r>
              <w:rPr>
                <w:i/>
                <w:sz w:val="20"/>
                <w:szCs w:val="20"/>
              </w:rPr>
              <w:br/>
              <w:t xml:space="preserve">Bei der Außenaufstellung kommt es bei Monoblock-Wärmepumpen vor allem auf zwei Dinge an – die Lautstärke und das Aussehen. Beides ist bei der AEROTOP® SX von ELCO top. Die Geräuschentwicklung hat ELCO durch das raffinierte Design, das heißt unter anderem durch einen effizienten Luftstrom und dem optimal gedämmten Gehäuse, auf ein Minimum reduziert. </w:t>
            </w:r>
            <w:r w:rsidR="0083218F" w:rsidRPr="0083218F">
              <w:rPr>
                <w:i/>
                <w:sz w:val="20"/>
                <w:szCs w:val="20"/>
              </w:rPr>
              <w:t>Mit einem Schallleistungspegel von 47 dB(A) direkt am Gerät und einem Schalldruckpegel von nur noch 33 dB(A) in drei Metern Entfernung lässt sich ELCO AEROTOP® SX7 bedenkenlos auch auf kleinen Grundstücken und in dicht bebauten Wohngebieten aufstellen</w:t>
            </w:r>
            <w:r>
              <w:rPr>
                <w:i/>
                <w:sz w:val="20"/>
                <w:szCs w:val="20"/>
              </w:rPr>
              <w:t xml:space="preserve">. Es werden alle Lärmschutz-richtlinien eingehalten. Und mit ihrem modernen Design fügt sich die mit dem </w:t>
            </w:r>
            <w:proofErr w:type="spellStart"/>
            <w:r>
              <w:rPr>
                <w:i/>
                <w:sz w:val="20"/>
                <w:szCs w:val="20"/>
              </w:rPr>
              <w:t>Red</w:t>
            </w:r>
            <w:proofErr w:type="spellEnd"/>
            <w:r>
              <w:rPr>
                <w:i/>
                <w:sz w:val="20"/>
                <w:szCs w:val="20"/>
              </w:rPr>
              <w:t xml:space="preserve"> </w:t>
            </w:r>
            <w:proofErr w:type="spellStart"/>
            <w:r>
              <w:rPr>
                <w:i/>
                <w:sz w:val="20"/>
                <w:szCs w:val="20"/>
              </w:rPr>
              <w:t>Dot</w:t>
            </w:r>
            <w:proofErr w:type="spellEnd"/>
            <w:r>
              <w:rPr>
                <w:i/>
                <w:sz w:val="20"/>
                <w:szCs w:val="20"/>
              </w:rPr>
              <w:t xml:space="preserve"> Design Award 2023 ausgezeichnete AEROTOP® SX optisch perfekt in jede Umgebung ein.</w:t>
            </w:r>
          </w:p>
          <w:p w:rsidR="00E702A1" w:rsidRDefault="00000000">
            <w:pPr>
              <w:spacing w:after="240"/>
              <w:rPr>
                <w:sz w:val="20"/>
                <w:szCs w:val="20"/>
              </w:rPr>
            </w:pPr>
            <w:r>
              <w:rPr>
                <w:sz w:val="20"/>
                <w:szCs w:val="20"/>
              </w:rPr>
              <w:t xml:space="preserve">Die rasante Weiterentwicklung von Wärmepumpen in den letzten Jahren kommt nicht nur der Umwelt zugute, auch finanziell lässt sich damit einiges einsparen. Insbesondere modulierende Wärmepumpen wie die AEROTOP® SX von ELCO sind äußerst effizient und damit energie- und kostensparend im Betrieb. Sie reagieren auf die Umgebungstemperatur sowie den Heizbedarf und stellen dadurch nur die tatsächlich benötigte Wärmeenergie bereit. Auch bei kalten Wintern und Temperaturen von bis zu -20°C kann die AEROTOP® SX zuverlässig betrieben werden. Für den Fall der Fälle, dass die Heizleistung im normalen Betrieb nicht mehr ausreichen sollte, verfügt die höchst effiziente (A+++) und dabei gleichzeitig extrem leise Wärmepumpe von ELCO über eine integrierte Reserveheizung zur zusätzlichen temporären Unterstützung. Zudem ist die AEROTOP® SX ganzjährig im Einsatz, und das nicht nur für die Warmwasserbereitung. Bei langen Hitzeperioden im Sommer entzieht sie </w:t>
            </w:r>
            <w:r>
              <w:rPr>
                <w:sz w:val="20"/>
                <w:szCs w:val="20"/>
              </w:rPr>
              <w:lastRenderedPageBreak/>
              <w:t xml:space="preserve">durch die Umkehr des Kältekreises dem aufgeheizten Wohnraum Wärme und kühlt ihn dadurch entweder über die Fußboden- und Wandheizung oder über </w:t>
            </w:r>
            <w:proofErr w:type="spellStart"/>
            <w:r>
              <w:rPr>
                <w:sz w:val="20"/>
                <w:szCs w:val="20"/>
              </w:rPr>
              <w:t>Gebläsekonvektoren</w:t>
            </w:r>
            <w:proofErr w:type="spellEnd"/>
            <w:r>
              <w:rPr>
                <w:sz w:val="20"/>
                <w:szCs w:val="20"/>
              </w:rPr>
              <w:t>.</w:t>
            </w:r>
          </w:p>
          <w:p w:rsidR="00E702A1" w:rsidRDefault="00000000">
            <w:pPr>
              <w:spacing w:after="240"/>
              <w:rPr>
                <w:sz w:val="20"/>
                <w:szCs w:val="20"/>
              </w:rPr>
            </w:pPr>
            <w:r>
              <w:rPr>
                <w:b/>
                <w:sz w:val="20"/>
                <w:szCs w:val="20"/>
              </w:rPr>
              <w:t>Perfekt für Neu- und Altbau</w:t>
            </w:r>
          </w:p>
          <w:p w:rsidR="00E702A1" w:rsidRDefault="00000000">
            <w:pPr>
              <w:spacing w:after="240"/>
              <w:rPr>
                <w:sz w:val="20"/>
                <w:szCs w:val="20"/>
              </w:rPr>
            </w:pPr>
            <w:r>
              <w:rPr>
                <w:sz w:val="20"/>
                <w:szCs w:val="20"/>
              </w:rPr>
              <w:t>Die AEROTOP® SX von ELCO lässt sich optimal auf den individuellen Bedarf abstimmen. Dadurch ist sie sowohl für den energieeffizienten Neubau als auch für den Heizungstausch im Altbau bestens geeignet. Am effizientesten arbeiten Wärmepumpen bei niedrigen Vorlauftemperaturen für Fußboden- oder Wandheizungen, wie sie in den meisten Neubauten zum Einsatz kommen. Aber auch für die Modernisierung im Altbau mit Radi</w:t>
            </w:r>
            <w:r w:rsidR="004D6552">
              <w:rPr>
                <w:sz w:val="20"/>
                <w:szCs w:val="20"/>
              </w:rPr>
              <w:t>a</w:t>
            </w:r>
            <w:r>
              <w:rPr>
                <w:sz w:val="20"/>
                <w:szCs w:val="20"/>
              </w:rPr>
              <w:t>toren, Flächenheizungen oder einer Kombination aus beidem sorgt die AEROTOP® SX mit einer Vorlauftemperatur bis 60°C für Energie- und Kostenersparnis.</w:t>
            </w:r>
          </w:p>
          <w:p w:rsidR="00E702A1" w:rsidRDefault="00000000">
            <w:pPr>
              <w:spacing w:after="240"/>
              <w:rPr>
                <w:sz w:val="20"/>
                <w:szCs w:val="20"/>
              </w:rPr>
            </w:pPr>
            <w:r>
              <w:rPr>
                <w:b/>
                <w:sz w:val="20"/>
                <w:szCs w:val="20"/>
              </w:rPr>
              <w:t>ELCO - die Wärmepumpenexperten</w:t>
            </w:r>
          </w:p>
          <w:p w:rsidR="00E702A1" w:rsidRDefault="00000000">
            <w:pPr>
              <w:spacing w:after="240"/>
              <w:rPr>
                <w:sz w:val="20"/>
                <w:szCs w:val="20"/>
              </w:rPr>
            </w:pPr>
            <w:r>
              <w:rPr>
                <w:sz w:val="20"/>
                <w:szCs w:val="20"/>
              </w:rPr>
              <w:t>Seit über 40 Jahren sind ELCO die Experten für Wärmepumpentechnik und setzen mit ihrem Knowhow und ihrer Innovationskraft bei Wärme</w:t>
            </w:r>
            <w:r w:rsidR="006173B1">
              <w:rPr>
                <w:sz w:val="20"/>
                <w:szCs w:val="20"/>
              </w:rPr>
              <w:t>-</w:t>
            </w:r>
            <w:r>
              <w:rPr>
                <w:sz w:val="20"/>
                <w:szCs w:val="20"/>
              </w:rPr>
              <w:t>pumpen immer wieder neue Maßstäbe in Technik und Service. ELCO legt dabei besonderen Wert auf höchste Qualität sowie individuell geprüfte Systemlösungen und gewährleistet dadurch eine jahrzehntelange Lebens</w:t>
            </w:r>
            <w:r w:rsidR="006173B1">
              <w:rPr>
                <w:sz w:val="20"/>
                <w:szCs w:val="20"/>
              </w:rPr>
              <w:t>-</w:t>
            </w:r>
            <w:r>
              <w:rPr>
                <w:sz w:val="20"/>
                <w:szCs w:val="20"/>
              </w:rPr>
              <w:t xml:space="preserve">dauer seiner Produkte. Deshalb sind AEROTOP® </w:t>
            </w:r>
            <w:proofErr w:type="gramStart"/>
            <w:r>
              <w:rPr>
                <w:sz w:val="20"/>
                <w:szCs w:val="20"/>
              </w:rPr>
              <w:t>SX Wärmepumpen</w:t>
            </w:r>
            <w:proofErr w:type="gramEnd"/>
            <w:r>
              <w:rPr>
                <w:sz w:val="20"/>
                <w:szCs w:val="20"/>
              </w:rPr>
              <w:t xml:space="preserve"> extra für eine einfache Wartung und Reparatur ausgelegt und werden von den hochqualifizierten ELCO Service-Technikern in Betrieb genommen. Der Premiumservice von ELCO ist rund um die Uhr im Einsatz und stellt mit ständig verfügbaren Ersatzteilen den reibungslosen Betrieb seiner Wärmepumpen sicher. Denn ELCO legt ebenso viel Wert auf die Betreuung nach dem Kauf wie vor dem Kauf.</w:t>
            </w:r>
          </w:p>
          <w:p w:rsidR="00E702A1" w:rsidRDefault="00000000">
            <w:pPr>
              <w:spacing w:after="240"/>
              <w:rPr>
                <w:sz w:val="20"/>
                <w:szCs w:val="20"/>
              </w:rPr>
            </w:pPr>
            <w:r>
              <w:rPr>
                <w:sz w:val="20"/>
                <w:szCs w:val="20"/>
              </w:rPr>
              <w:t>Hechingen, im Februar 2024</w:t>
            </w:r>
            <w:r>
              <w:rPr>
                <w:sz w:val="20"/>
                <w:szCs w:val="20"/>
              </w:rPr>
              <w:br/>
              <w:t>Abdruck honorarfrei / Beleg erbeten</w:t>
            </w:r>
          </w:p>
          <w:p w:rsidR="00E702A1" w:rsidRDefault="00000000">
            <w:pPr>
              <w:rPr>
                <w:sz w:val="20"/>
                <w:szCs w:val="20"/>
              </w:rPr>
            </w:pPr>
            <w:r>
              <w:rPr>
                <w:sz w:val="20"/>
                <w:szCs w:val="20"/>
              </w:rPr>
              <w:t>Fotos: ELCO GmbH</w:t>
            </w:r>
          </w:p>
        </w:tc>
        <w:tc>
          <w:tcPr>
            <w:tcW w:w="1500" w:type="pct"/>
            <w:tcBorders>
              <w:top w:val="nil"/>
              <w:left w:val="nil"/>
              <w:bottom w:val="nil"/>
              <w:right w:val="nil"/>
            </w:tcBorders>
            <w:shd w:val="clear" w:color="auto" w:fill="auto"/>
            <w:tcMar>
              <w:top w:w="0" w:type="dxa"/>
              <w:left w:w="0" w:type="dxa"/>
              <w:bottom w:w="0" w:type="dxa"/>
              <w:right w:w="227" w:type="dxa"/>
            </w:tcMar>
          </w:tcPr>
          <w:p w:rsidR="00E702A1" w:rsidRDefault="006173B1">
            <w:pPr>
              <w:spacing w:after="240"/>
              <w:rPr>
                <w:sz w:val="20"/>
                <w:szCs w:val="20"/>
              </w:rPr>
            </w:pPr>
            <w:r>
              <w:rPr>
                <w:b/>
                <w:sz w:val="20"/>
                <w:szCs w:val="20"/>
              </w:rPr>
              <w:lastRenderedPageBreak/>
              <w:br/>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r>
            <w:proofErr w:type="spellStart"/>
            <w:r>
              <w:rPr>
                <w:sz w:val="20"/>
                <w:szCs w:val="20"/>
              </w:rPr>
              <w:t>rainer.haeupl</w:t>
            </w:r>
            <w:proofErr w:type="spellEnd"/>
            <w:r>
              <w:rPr>
                <w:sz w:val="20"/>
                <w:szCs w:val="20"/>
              </w:rPr>
              <w:br/>
              <w:t>@bering-kopal.de</w:t>
            </w:r>
            <w:r>
              <w:rPr>
                <w:sz w:val="20"/>
                <w:szCs w:val="20"/>
              </w:rPr>
              <w:br/>
              <w:t>www.bering-kopal.de</w:t>
            </w:r>
          </w:p>
          <w:p w:rsidR="00FF7609" w:rsidRDefault="00000000">
            <w:pPr>
              <w:rPr>
                <w:sz w:val="20"/>
                <w:szCs w:val="20"/>
              </w:rPr>
            </w:pPr>
            <w:r>
              <w:rPr>
                <w:b/>
                <w:sz w:val="20"/>
                <w:szCs w:val="20"/>
              </w:rPr>
              <w:t>Unternehmenskontakt</w:t>
            </w:r>
            <w:r>
              <w:rPr>
                <w:sz w:val="20"/>
                <w:szCs w:val="20"/>
              </w:rPr>
              <w:br/>
              <w:t>Claudia Schmidt-</w:t>
            </w:r>
            <w:proofErr w:type="spellStart"/>
            <w:r>
              <w:rPr>
                <w:sz w:val="20"/>
                <w:szCs w:val="20"/>
              </w:rPr>
              <w:t>Totzki</w:t>
            </w:r>
            <w:proofErr w:type="spellEnd"/>
            <w:r>
              <w:rPr>
                <w:sz w:val="20"/>
                <w:szCs w:val="20"/>
              </w:rPr>
              <w:br/>
              <w:t xml:space="preserve">Marketing &amp; </w:t>
            </w:r>
          </w:p>
          <w:p w:rsidR="00E702A1" w:rsidRDefault="00000000">
            <w:pPr>
              <w:rPr>
                <w:sz w:val="20"/>
                <w:szCs w:val="20"/>
              </w:rPr>
            </w:pPr>
            <w:r>
              <w:rPr>
                <w:sz w:val="20"/>
                <w:szCs w:val="20"/>
              </w:rPr>
              <w:t>Communication Manager</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187-409</w:t>
            </w:r>
            <w:r>
              <w:rPr>
                <w:sz w:val="20"/>
                <w:szCs w:val="20"/>
              </w:rPr>
              <w:br/>
              <w:t>claudia.totzki@de.elco.net</w:t>
            </w:r>
            <w:r>
              <w:rPr>
                <w:sz w:val="20"/>
                <w:szCs w:val="20"/>
              </w:rPr>
              <w:br/>
              <w:t>www.elco.de</w:t>
            </w:r>
          </w:p>
        </w:tc>
      </w:tr>
      <w:tr w:rsidR="00E702A1" w:rsidTr="00FF7609">
        <w:tblPrEx>
          <w:jc w:val="left"/>
        </w:tblPrEx>
        <w:trPr>
          <w:gridAfter w:val="1"/>
          <w:wAfter w:w="1500" w:type="pct"/>
        </w:trPr>
        <w:tc>
          <w:tcPr>
            <w:tcW w:w="1750" w:type="pct"/>
            <w:tcBorders>
              <w:top w:val="nil"/>
              <w:left w:val="nil"/>
              <w:bottom w:val="nil"/>
              <w:right w:val="nil"/>
            </w:tcBorders>
            <w:shd w:val="clear" w:color="auto" w:fill="auto"/>
            <w:tcMar>
              <w:top w:w="0" w:type="dxa"/>
              <w:left w:w="0" w:type="dxa"/>
              <w:bottom w:w="0" w:type="dxa"/>
              <w:right w:w="227" w:type="dxa"/>
            </w:tcMar>
          </w:tcPr>
          <w:p w:rsidR="00E702A1" w:rsidRDefault="00E702A1">
            <w:pPr>
              <w:rPr>
                <w:sz w:val="20"/>
                <w:szCs w:val="20"/>
              </w:rPr>
            </w:pPr>
          </w:p>
        </w:tc>
        <w:tc>
          <w:tcPr>
            <w:tcW w:w="1750" w:type="pct"/>
            <w:tcBorders>
              <w:top w:val="nil"/>
              <w:left w:val="nil"/>
              <w:bottom w:val="nil"/>
              <w:right w:val="nil"/>
            </w:tcBorders>
            <w:shd w:val="clear" w:color="auto" w:fill="auto"/>
            <w:tcMar>
              <w:top w:w="0" w:type="dxa"/>
              <w:left w:w="0" w:type="dxa"/>
              <w:bottom w:w="0" w:type="dxa"/>
              <w:right w:w="227" w:type="dxa"/>
            </w:tcMar>
          </w:tcPr>
          <w:p w:rsidR="00E702A1" w:rsidRDefault="00E702A1">
            <w:pPr>
              <w:rPr>
                <w:sz w:val="20"/>
                <w:szCs w:val="20"/>
              </w:rPr>
            </w:pPr>
          </w:p>
        </w:tc>
      </w:tr>
    </w:tbl>
    <w:p w:rsidR="00E702A1" w:rsidRDefault="00000000">
      <w:r>
        <w:br w:type="page"/>
      </w:r>
    </w:p>
    <w:p w:rsidR="00E702A1" w:rsidRDefault="00000000">
      <w:pPr>
        <w:spacing w:line="240" w:lineRule="auto"/>
        <w:rPr>
          <w:sz w:val="17"/>
          <w:szCs w:val="17"/>
        </w:rPr>
      </w:pPr>
      <w:r>
        <w:rPr>
          <w:b/>
          <w:sz w:val="17"/>
          <w:szCs w:val="17"/>
        </w:rPr>
        <w:lastRenderedPageBreak/>
        <w:t>1</w:t>
      </w:r>
      <w:r>
        <w:rPr>
          <w:sz w:val="17"/>
          <w:szCs w:val="17"/>
        </w:rPr>
        <w:t xml:space="preserve"> Das moderne, ansprechende Design der extrem leisen Monoblock-Wärmepumpe AEROTOP® SX passt in jede Umgebung und zu jedem Baustil.</w:t>
      </w:r>
      <w:r>
        <w:rPr>
          <w:sz w:val="17"/>
          <w:szCs w:val="17"/>
        </w:rPr>
        <w:br/>
      </w:r>
    </w:p>
    <w:p w:rsidR="00E702A1" w:rsidRDefault="00000000">
      <w:pPr>
        <w:spacing w:line="240" w:lineRule="auto"/>
        <w:rPr>
          <w:sz w:val="17"/>
          <w:szCs w:val="17"/>
        </w:rPr>
      </w:pPr>
      <w:r>
        <w:rPr>
          <w:b/>
          <w:sz w:val="17"/>
          <w:szCs w:val="17"/>
        </w:rPr>
        <w:t>2</w:t>
      </w:r>
      <w:r>
        <w:rPr>
          <w:sz w:val="17"/>
          <w:szCs w:val="17"/>
        </w:rPr>
        <w:t xml:space="preserve"> Durch höchste Effizienz (A+++) steht die AEROTOP® </w:t>
      </w:r>
      <w:proofErr w:type="gramStart"/>
      <w:r>
        <w:rPr>
          <w:sz w:val="17"/>
          <w:szCs w:val="17"/>
        </w:rPr>
        <w:t>SX Wärmepumpe</w:t>
      </w:r>
      <w:proofErr w:type="gramEnd"/>
      <w:r>
        <w:rPr>
          <w:sz w:val="17"/>
          <w:szCs w:val="17"/>
        </w:rPr>
        <w:t xml:space="preserve"> sowohl für geringe Betriebskosten als auch für ökologische Nachhaltigkeit und das bei einem gleichzeitig extrem niedrigen Schalldruckpegel. Ihre herausragende Designqualität wurde 2023 mit dem </w:t>
      </w:r>
      <w:proofErr w:type="spellStart"/>
      <w:r>
        <w:rPr>
          <w:sz w:val="17"/>
          <w:szCs w:val="17"/>
        </w:rPr>
        <w:t>Red</w:t>
      </w:r>
      <w:proofErr w:type="spellEnd"/>
      <w:r>
        <w:rPr>
          <w:sz w:val="17"/>
          <w:szCs w:val="17"/>
        </w:rPr>
        <w:t xml:space="preserve"> </w:t>
      </w:r>
      <w:proofErr w:type="spellStart"/>
      <w:r>
        <w:rPr>
          <w:sz w:val="17"/>
          <w:szCs w:val="17"/>
        </w:rPr>
        <w:t>Dot</w:t>
      </w:r>
      <w:proofErr w:type="spellEnd"/>
      <w:r>
        <w:rPr>
          <w:sz w:val="17"/>
          <w:szCs w:val="17"/>
        </w:rPr>
        <w:t xml:space="preserve"> Design Award ausgezeichnet.</w:t>
      </w:r>
      <w:r>
        <w:rPr>
          <w:sz w:val="17"/>
          <w:szCs w:val="17"/>
        </w:rPr>
        <w:br/>
        <w:t> </w:t>
      </w:r>
      <w:r>
        <w:rPr>
          <w:sz w:val="17"/>
          <w:szCs w:val="17"/>
        </w:rPr>
        <w:br/>
      </w:r>
    </w:p>
    <w:p w:rsidR="00E702A1" w:rsidRDefault="00000000">
      <w:pPr>
        <w:spacing w:line="240" w:lineRule="auto"/>
        <w:rPr>
          <w:sz w:val="17"/>
          <w:szCs w:val="17"/>
        </w:rPr>
      </w:pPr>
      <w:r>
        <w:rPr>
          <w:b/>
          <w:sz w:val="17"/>
          <w:szCs w:val="17"/>
        </w:rPr>
        <w:t>3</w:t>
      </w:r>
      <w:r>
        <w:rPr>
          <w:sz w:val="17"/>
          <w:szCs w:val="17"/>
        </w:rPr>
        <w:t xml:space="preserve"> Die flüsterleise ELCO AEROTOP® SX ist als modulierende Luft-Wasser-Wärmepumpe optimal geeignet für Neubauten und Modernisierungen.</w:t>
      </w:r>
      <w:r>
        <w:rPr>
          <w:sz w:val="17"/>
          <w:szCs w:val="17"/>
        </w:rPr>
        <w:br/>
      </w:r>
    </w:p>
    <w:p w:rsidR="00E702A1" w:rsidRDefault="00000000">
      <w:pPr>
        <w:spacing w:line="240" w:lineRule="auto"/>
        <w:rPr>
          <w:sz w:val="17"/>
          <w:szCs w:val="17"/>
        </w:rPr>
      </w:pPr>
      <w:r>
        <w:rPr>
          <w:b/>
          <w:sz w:val="17"/>
          <w:szCs w:val="17"/>
        </w:rPr>
        <w:t>4</w:t>
      </w:r>
      <w:r>
        <w:rPr>
          <w:sz w:val="17"/>
          <w:szCs w:val="17"/>
        </w:rPr>
        <w:t xml:space="preserve"> Mit Vorlauftemperaturen bis 60°C eignet sich die AEROTOP® </w:t>
      </w:r>
      <w:proofErr w:type="gramStart"/>
      <w:r>
        <w:rPr>
          <w:sz w:val="17"/>
          <w:szCs w:val="17"/>
        </w:rPr>
        <w:t>SX Luft</w:t>
      </w:r>
      <w:proofErr w:type="gramEnd"/>
      <w:r>
        <w:rPr>
          <w:sz w:val="17"/>
          <w:szCs w:val="17"/>
        </w:rPr>
        <w:t>-Wasser-Wärmepumpe hervorragend für den Betrieb mit Radiatoren, Flächenheizungen oder beidem gleichzeitig und ist somit ideal für einen Heizungstausch bei der Altbaumodernisierung.</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702A1">
        <w:tc>
          <w:tcPr>
            <w:tcW w:w="2444" w:type="pct"/>
            <w:tcBorders>
              <w:top w:val="nil"/>
              <w:left w:val="nil"/>
              <w:bottom w:val="nil"/>
              <w:right w:val="nil"/>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sz w:val="14"/>
                <w:szCs w:val="14"/>
              </w:rPr>
              <w:t>2.</w:t>
            </w:r>
          </w:p>
        </w:tc>
      </w:tr>
      <w:tr w:rsidR="00E702A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noProof/>
                <w:sz w:val="14"/>
                <w:szCs w:val="14"/>
              </w:rPr>
              <w:drawing>
                <wp:inline distT="0" distB="0" distL="0" distR="0">
                  <wp:extent cx="20142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noProof/>
                <w:sz w:val="14"/>
                <w:szCs w:val="14"/>
              </w:rPr>
              <w:drawing>
                <wp:inline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014220" cy="2014220"/>
                          </a:xfrm>
                          <a:prstGeom prst="rect">
                            <a:avLst/>
                          </a:prstGeom>
                        </pic:spPr>
                      </pic:pic>
                    </a:graphicData>
                  </a:graphic>
                </wp:inline>
              </w:drawing>
            </w:r>
          </w:p>
        </w:tc>
      </w:tr>
      <w:tr w:rsidR="00E702A1">
        <w:tc>
          <w:tcPr>
            <w:tcW w:w="2444"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4"/>
                <w:szCs w:val="14"/>
              </w:rPr>
            </w:pPr>
          </w:p>
        </w:tc>
      </w:tr>
      <w:tr w:rsidR="00E702A1">
        <w:tc>
          <w:tcPr>
            <w:tcW w:w="2444" w:type="pct"/>
            <w:tcBorders>
              <w:top w:val="nil"/>
              <w:left w:val="nil"/>
              <w:bottom w:val="nil"/>
              <w:right w:val="nil"/>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sz w:val="14"/>
                <w:szCs w:val="14"/>
              </w:rPr>
              <w:t>4.</w:t>
            </w:r>
          </w:p>
        </w:tc>
      </w:tr>
      <w:tr w:rsidR="00E702A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noProof/>
                <w:sz w:val="14"/>
                <w:szCs w:val="14"/>
              </w:rPr>
              <w:drawing>
                <wp:inline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noProof/>
                <w:sz w:val="14"/>
                <w:szCs w:val="14"/>
              </w:rPr>
              <w:drawing>
                <wp:inline distT="0" distB="0" distL="0" distR="0">
                  <wp:extent cx="20142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014220" cy="2014220"/>
                          </a:xfrm>
                          <a:prstGeom prst="rect">
                            <a:avLst/>
                          </a:prstGeom>
                        </pic:spPr>
                      </pic:pic>
                    </a:graphicData>
                  </a:graphic>
                </wp:inline>
              </w:drawing>
            </w:r>
          </w:p>
        </w:tc>
      </w:tr>
    </w:tbl>
    <w:p w:rsidR="00E702A1" w:rsidRDefault="00000000">
      <w:pPr>
        <w:spacing w:line="240" w:lineRule="auto"/>
      </w:pPr>
      <w:r>
        <w:br w:type="page"/>
      </w:r>
    </w:p>
    <w:p w:rsidR="00E702A1" w:rsidRDefault="00000000">
      <w:pPr>
        <w:spacing w:line="240" w:lineRule="auto"/>
        <w:rPr>
          <w:sz w:val="17"/>
          <w:szCs w:val="17"/>
        </w:rPr>
      </w:pPr>
      <w:r>
        <w:rPr>
          <w:b/>
          <w:sz w:val="17"/>
          <w:szCs w:val="17"/>
        </w:rPr>
        <w:lastRenderedPageBreak/>
        <w:t>5</w:t>
      </w:r>
      <w:r>
        <w:rPr>
          <w:sz w:val="17"/>
          <w:szCs w:val="17"/>
        </w:rPr>
        <w:t xml:space="preserve"> Die Kombination aus AEROTOP® </w:t>
      </w:r>
      <w:proofErr w:type="gramStart"/>
      <w:r>
        <w:rPr>
          <w:sz w:val="17"/>
          <w:szCs w:val="17"/>
        </w:rPr>
        <w:t>SX Wärmepumpe</w:t>
      </w:r>
      <w:proofErr w:type="gramEnd"/>
      <w:r>
        <w:rPr>
          <w:sz w:val="17"/>
          <w:szCs w:val="17"/>
        </w:rPr>
        <w:t xml:space="preserve"> und entsprechend ausgelegter PV-Anlage macht unabhängig von fossilen Energieträgern und ist das perfekte Team im Hinblick auf Umweltschutz und Reduzierung der Energiekosten.</w:t>
      </w:r>
      <w:r>
        <w:rPr>
          <w:sz w:val="17"/>
          <w:szCs w:val="17"/>
        </w:rPr>
        <w:br/>
        <w:t> </w:t>
      </w:r>
      <w:r>
        <w:rPr>
          <w:sz w:val="17"/>
          <w:szCs w:val="17"/>
        </w:rPr>
        <w:br/>
      </w:r>
    </w:p>
    <w:p w:rsidR="00E702A1" w:rsidRDefault="00000000">
      <w:pPr>
        <w:spacing w:line="240" w:lineRule="auto"/>
        <w:rPr>
          <w:sz w:val="17"/>
          <w:szCs w:val="17"/>
        </w:rPr>
      </w:pPr>
      <w:r>
        <w:rPr>
          <w:b/>
          <w:sz w:val="17"/>
          <w:szCs w:val="17"/>
        </w:rPr>
        <w:t>6</w:t>
      </w:r>
      <w:r>
        <w:rPr>
          <w:sz w:val="17"/>
          <w:szCs w:val="17"/>
        </w:rPr>
        <w:t xml:space="preserve"> Gerade bei kleinen Grundstücken und dicht bebauten Wohngebieten ist die flüsterleise AEROTOP® SX die perfekte Wahl, da sie mit 33 dB(A) bei 3m Entfernung für die Aufstellung nur geringe Abstände zu Wohnbereichen und Nachbargrundstücken benötigt.</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702A1">
        <w:tc>
          <w:tcPr>
            <w:tcW w:w="2444" w:type="pct"/>
            <w:tcBorders>
              <w:top w:val="nil"/>
              <w:left w:val="nil"/>
              <w:bottom w:val="nil"/>
              <w:right w:val="nil"/>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sz w:val="14"/>
                <w:szCs w:val="14"/>
              </w:rPr>
              <w:t>6.</w:t>
            </w:r>
          </w:p>
        </w:tc>
      </w:tr>
      <w:tr w:rsidR="00E702A1">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noProof/>
                <w:sz w:val="14"/>
                <w:szCs w:val="14"/>
              </w:rPr>
              <w:drawing>
                <wp:inline distT="0" distB="0" distL="0" distR="0">
                  <wp:extent cx="20142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702A1" w:rsidRDefault="00000000">
            <w:pPr>
              <w:keepNext/>
              <w:keepLines/>
              <w:spacing w:line="240" w:lineRule="auto"/>
              <w:rPr>
                <w:sz w:val="14"/>
                <w:szCs w:val="14"/>
              </w:rPr>
            </w:pPr>
            <w:r>
              <w:rPr>
                <w:noProof/>
                <w:sz w:val="14"/>
                <w:szCs w:val="14"/>
              </w:rPr>
              <w:drawing>
                <wp:inline distT="0" distB="0" distL="0" distR="0">
                  <wp:extent cx="20142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014220" cy="2014220"/>
                          </a:xfrm>
                          <a:prstGeom prst="rect">
                            <a:avLst/>
                          </a:prstGeom>
                        </pic:spPr>
                      </pic:pic>
                    </a:graphicData>
                  </a:graphic>
                </wp:inline>
              </w:drawing>
            </w:r>
          </w:p>
        </w:tc>
      </w:tr>
      <w:tr w:rsidR="00E702A1">
        <w:tc>
          <w:tcPr>
            <w:tcW w:w="2444"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7"/>
                <w:szCs w:val="17"/>
              </w:rPr>
            </w:pPr>
          </w:p>
        </w:tc>
      </w:tr>
      <w:tr w:rsidR="00E702A1">
        <w:tc>
          <w:tcPr>
            <w:tcW w:w="2444"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7"/>
                <w:szCs w:val="17"/>
              </w:rPr>
            </w:pPr>
          </w:p>
        </w:tc>
      </w:tr>
      <w:tr w:rsidR="00E702A1">
        <w:tc>
          <w:tcPr>
            <w:tcW w:w="2444"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E702A1" w:rsidRDefault="00E702A1">
            <w:pPr>
              <w:keepNext/>
              <w:keepLines/>
              <w:spacing w:line="240" w:lineRule="auto"/>
              <w:rPr>
                <w:sz w:val="17"/>
                <w:szCs w:val="17"/>
              </w:rPr>
            </w:pPr>
          </w:p>
        </w:tc>
      </w:tr>
    </w:tbl>
    <w:p w:rsidR="00E702A1"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702A1">
        <w:tc>
          <w:tcPr>
            <w:tcW w:w="3500" w:type="pct"/>
            <w:gridSpan w:val="2"/>
            <w:tcBorders>
              <w:top w:val="nil"/>
              <w:left w:val="nil"/>
              <w:bottom w:val="nil"/>
              <w:right w:val="nil"/>
            </w:tcBorders>
            <w:shd w:val="clear" w:color="auto" w:fill="auto"/>
            <w:tcMar>
              <w:top w:w="0" w:type="dxa"/>
              <w:left w:w="0" w:type="dxa"/>
              <w:bottom w:w="0" w:type="dxa"/>
              <w:right w:w="227" w:type="dxa"/>
            </w:tcMar>
          </w:tcPr>
          <w:p w:rsidR="00E702A1" w:rsidRDefault="00000000">
            <w:pPr>
              <w:spacing w:before="240" w:after="240"/>
              <w:rPr>
                <w:sz w:val="20"/>
                <w:szCs w:val="20"/>
              </w:rPr>
            </w:pPr>
            <w:r>
              <w:rPr>
                <w:b/>
                <w:sz w:val="20"/>
                <w:szCs w:val="20"/>
              </w:rPr>
              <w:lastRenderedPageBreak/>
              <w:t>Über ELCO</w:t>
            </w:r>
          </w:p>
          <w:p w:rsidR="00E702A1"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90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E702A1" w:rsidRDefault="00000000">
            <w:pPr>
              <w:spacing w:before="240" w:after="240"/>
              <w:rPr>
                <w:sz w:val="20"/>
                <w:szCs w:val="20"/>
              </w:rPr>
            </w:pPr>
            <w:hyperlink r:id="rId13" w:tgtFrame="_blank">
              <w:r>
                <w:rPr>
                  <w:rStyle w:val="Hyperlink"/>
                  <w:color w:val="000000"/>
                  <w:sz w:val="20"/>
                  <w:szCs w:val="20"/>
                </w:rPr>
                <w:t>www.elco.de</w:t>
              </w:r>
            </w:hyperlink>
          </w:p>
          <w:p w:rsidR="00E702A1"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E702A1" w:rsidRDefault="00000000">
            <w:pPr>
              <w:rPr>
                <w:sz w:val="20"/>
                <w:szCs w:val="20"/>
              </w:rPr>
            </w:pPr>
            <w:r>
              <w:rPr>
                <w:sz w:val="20"/>
                <w:szCs w:val="20"/>
              </w:rPr>
              <w:br/>
            </w:r>
          </w:p>
        </w:tc>
      </w:tr>
      <w:tr w:rsidR="00E702A1">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E702A1" w:rsidRDefault="00E702A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E702A1" w:rsidRDefault="00E702A1">
            <w:pPr>
              <w:rPr>
                <w:sz w:val="20"/>
                <w:szCs w:val="20"/>
              </w:rPr>
            </w:pPr>
          </w:p>
        </w:tc>
      </w:tr>
    </w:tbl>
    <w:p w:rsidR="00E702A1" w:rsidRDefault="00000000">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702A1">
        <w:tc>
          <w:tcPr>
            <w:tcW w:w="3500" w:type="pct"/>
            <w:gridSpan w:val="2"/>
            <w:tcBorders>
              <w:top w:val="nil"/>
              <w:left w:val="nil"/>
              <w:bottom w:val="nil"/>
              <w:right w:val="nil"/>
            </w:tcBorders>
            <w:shd w:val="clear" w:color="auto" w:fill="auto"/>
            <w:tcMar>
              <w:top w:w="0" w:type="dxa"/>
              <w:left w:w="0" w:type="dxa"/>
              <w:bottom w:w="0" w:type="dxa"/>
              <w:right w:w="227" w:type="dxa"/>
            </w:tcMar>
          </w:tcPr>
          <w:p w:rsidR="00E702A1" w:rsidRDefault="00000000">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rsidR="00E702A1" w:rsidRDefault="00000000">
            <w:pPr>
              <w:rPr>
                <w:sz w:val="20"/>
                <w:szCs w:val="20"/>
              </w:rPr>
            </w:pPr>
            <w:r>
              <w:rPr>
                <w:sz w:val="20"/>
                <w:szCs w:val="20"/>
              </w:rPr>
              <w:br/>
            </w:r>
          </w:p>
        </w:tc>
      </w:tr>
      <w:tr w:rsidR="00E702A1">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E702A1" w:rsidRDefault="00E702A1">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E702A1" w:rsidRDefault="00E702A1">
            <w:pPr>
              <w:rPr>
                <w:sz w:val="20"/>
                <w:szCs w:val="20"/>
              </w:rPr>
            </w:pPr>
          </w:p>
        </w:tc>
      </w:tr>
    </w:tbl>
    <w:p w:rsidR="00E702A1" w:rsidRDefault="00000000">
      <w:r>
        <w:rPr>
          <w:noProof/>
          <w:sz w:val="18"/>
          <w:szCs w:val="18"/>
        </w:rPr>
        <w:drawing>
          <wp:inline distT="0" distB="0" distL="0" distR="0">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E702A1">
      <w:headerReference w:type="default" r:id="rId15"/>
      <w:footerReference w:type="default" r:id="rId16"/>
      <w:headerReference w:type="first" r:id="rId17"/>
      <w:footerReference w:type="first" r:id="rId18"/>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70A5A" w:rsidRDefault="00B70A5A">
      <w:pPr>
        <w:spacing w:line="240" w:lineRule="auto"/>
      </w:pPr>
      <w:r>
        <w:separator/>
      </w:r>
    </w:p>
  </w:endnote>
  <w:endnote w:type="continuationSeparator" w:id="0">
    <w:p w:rsidR="00B70A5A" w:rsidRDefault="00B70A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E702A1">
      <w:tc>
        <w:tcPr>
          <w:tcW w:w="4900" w:type="pct"/>
          <w:tcBorders>
            <w:top w:val="nil"/>
            <w:left w:val="nil"/>
            <w:bottom w:val="nil"/>
            <w:right w:val="nil"/>
          </w:tcBorders>
          <w:shd w:val="clear" w:color="auto" w:fill="auto"/>
          <w:tcMar>
            <w:top w:w="0" w:type="dxa"/>
            <w:left w:w="0" w:type="dxa"/>
            <w:bottom w:w="0" w:type="dxa"/>
            <w:right w:w="0" w:type="dxa"/>
          </w:tcMar>
          <w:vAlign w:val="bottom"/>
        </w:tcPr>
        <w:p w:rsidR="00E702A1" w:rsidRDefault="00E702A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E702A1" w:rsidRDefault="00E702A1">
          <w:pPr>
            <w:rPr>
              <w:sz w:val="14"/>
              <w:szCs w:val="14"/>
            </w:rPr>
          </w:pPr>
        </w:p>
      </w:tc>
    </w:tr>
  </w:tbl>
  <w:p w:rsidR="00E702A1" w:rsidRDefault="00E702A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702A1">
      <w:tc>
        <w:tcPr>
          <w:tcW w:w="4900" w:type="pct"/>
          <w:tcBorders>
            <w:top w:val="nil"/>
            <w:left w:val="nil"/>
            <w:bottom w:val="nil"/>
            <w:right w:val="nil"/>
          </w:tcBorders>
          <w:shd w:val="clear" w:color="auto" w:fill="auto"/>
          <w:tcMar>
            <w:top w:w="0" w:type="dxa"/>
            <w:left w:w="0" w:type="dxa"/>
            <w:bottom w:w="0" w:type="dxa"/>
            <w:right w:w="0" w:type="dxa"/>
          </w:tcMar>
          <w:vAlign w:val="bottom"/>
        </w:tcPr>
        <w:p w:rsidR="00E702A1" w:rsidRDefault="00E702A1">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E702A1" w:rsidRDefault="00E702A1">
          <w:pPr>
            <w:rPr>
              <w:sz w:val="14"/>
              <w:szCs w:val="14"/>
            </w:rPr>
          </w:pPr>
        </w:p>
      </w:tc>
    </w:tr>
  </w:tbl>
  <w:p w:rsidR="00E702A1" w:rsidRDefault="00E702A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70A5A" w:rsidRDefault="00B70A5A">
      <w:pPr>
        <w:spacing w:line="240" w:lineRule="auto"/>
      </w:pPr>
      <w:r>
        <w:separator/>
      </w:r>
    </w:p>
  </w:footnote>
  <w:footnote w:type="continuationSeparator" w:id="0">
    <w:p w:rsidR="00B70A5A" w:rsidRDefault="00B70A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02A1"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02A1"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2A1"/>
    <w:rsid w:val="004D6552"/>
    <w:rsid w:val="005D18BD"/>
    <w:rsid w:val="006173B1"/>
    <w:rsid w:val="0083218F"/>
    <w:rsid w:val="00A05D7F"/>
    <w:rsid w:val="00B70A5A"/>
    <w:rsid w:val="00E702A1"/>
    <w:rsid w:val="00FF76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46BAF0E3"/>
  <w15:docId w15:val="{89570187-BA44-3A41-BD8D-BC196E76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elco.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898</Words>
  <Characters>5664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4</cp:revision>
  <dcterms:created xsi:type="dcterms:W3CDTF">2024-01-29T13:01:00Z</dcterms:created>
  <dcterms:modified xsi:type="dcterms:W3CDTF">2024-02-06T09:31:00Z</dcterms:modified>
</cp:coreProperties>
</file>